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8" w:rsidRPr="00DC1508" w:rsidRDefault="00DC1508" w:rsidP="00DC1508">
      <w:pPr>
        <w:spacing w:line="240" w:lineRule="auto"/>
        <w:rPr>
          <w:rFonts w:ascii="Arial" w:hAnsi="Arial" w:cs="Arial"/>
          <w:b/>
          <w:bCs/>
        </w:rPr>
      </w:pPr>
      <w:r w:rsidRPr="00DC1508">
        <w:rPr>
          <w:rFonts w:ascii="Arial" w:hAnsi="Arial" w:cs="Arial"/>
          <w:b/>
          <w:bCs/>
        </w:rPr>
        <w:t>Что такое терроризм?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Само понятие «терроризм» возникло от латинского слова «террор» означающее ужас, страх.</w:t>
      </w:r>
    </w:p>
    <w:p w:rsidR="0006449C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 xml:space="preserve">Терроризм является крайней формой проявления экстремизма. Это одно из наиболее тяжких преступлений, совершаемое с прямым умыслом насильственными </w:t>
      </w:r>
      <w:proofErr w:type="spellStart"/>
      <w:r w:rsidRPr="00DC1508">
        <w:rPr>
          <w:rFonts w:ascii="Arial" w:hAnsi="Arial" w:cs="Arial"/>
        </w:rPr>
        <w:t>общеопасными</w:t>
      </w:r>
      <w:proofErr w:type="spellEnd"/>
      <w:r w:rsidRPr="00DC1508">
        <w:rPr>
          <w:rFonts w:ascii="Arial" w:hAnsi="Arial" w:cs="Arial"/>
        </w:rPr>
        <w:t xml:space="preserve"> способами (поджог, взрыв, распыление отравляющих веществ, похищение людей, покушение на жизнь и убийство отдельных граждан, захват транспортных средств и зданий, вооруж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нное нападение, нападение на компьютерные сети и др.).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Чем опасен терроризм?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Терроризм относится к числу общечеловеческих социальных проблем. Терроризм в различных формах его проявления представляет собой одну из самых серь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зных угроз миру и безопасности: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- приносит массовые человеческие жертвы;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- влечет за собой разрушение материальных и духовных ценностей;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- сеет вражду между государствами;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- провоцирует войны, недоверие, и ненависть между социальными и национальными группами.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Виды террористической деятельности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Облик современного терроризма чрезвычайно многообразен. Современные эксперты выделяют около 200 видов современной террористической деятельности. Все виды терроризма носят политический характер, т. е. служат в первую очередь политическим целям террористов. В настоящее время не существует принятой всеми специалистами классификации видов терроризма. Но можно их выделить по характеру общественного проявления и формам технического осуществления.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Политический терроризм выступает против социально-политической системы государства в целом или отдельных сторон его деятельности либо конкретных политических личностей и неугодных террористам государственных служащих. Политический терроризм имеет, как правило, своей целью завоевание политической власти в стране и направлен против государственного устройства, существующего в данный момент в стране.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Политический терроризм может существовать только при опоре хотя бы на минимум поддержки и сочувствия со стороны общественного мнения. В условиях социально-политической изоляции он обреч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н на поражение. При этом террористы основную ставку делают на прессу.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Терроризм, использующий религиозные мотивы, проявляется в крайней нетерпимости и насилии, в том числе вооруж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нном, между представителями различных религиозных взглядов и вероисповеданий. Зачастую он используется в политических целях, в борьбе религиозных экстремистов против светского государства или за утверждение власти представителей одного из вероучений. Некоторые экстремисты ставят своей целью террористическим пут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м добиться создания отдельного государства, правовые нормы которого будут заменены нормами одной, общей для всего населения религии.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Криминальный терроризм осуществляется уголовными элементами или криминальными группами с целью добиться определ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нных уступок от властей, запугать власть и население страны с помощью методов насилия и устрашения, заимствованных из практики террористических организаций.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Формы проявления: заказные убийства, вооруж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нные столкновения между конкурирующими преступными группировками и т. п.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lastRenderedPageBreak/>
        <w:t>Специалисты отмечают, что сегодня политический терроризм вс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 xml:space="preserve"> больше сливается с уголовной преступностью. Их можно различить лишь по целям и мотивам, а методы и формы идентичны. Они взаимодействуют и оказывают друг другу поддержку. Нередко террористические организации политического толка для получения финансовых и материальных ресурсов используют уголовные методы, прибегая к контрабанде, незаконной торговле оружием и наркотиками. Бывает сложно разобраться, какой характер — политический или уголовный — носит ряд криминальных акций, таких, как убийство крупных деятелей бизнеса, захват заложников, угон самол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тов и т. д. Очевидно одно — бесчеловечная и преступная сущность этих деяний.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Националистический терроризм основывается на национальных конфликтах, является эффективным способом дестабилизации обстановки в ряде регионов страны, характеризуется террористическими действиями группировок, которые стремятся добиться независимости от государства либо обеспечить превосходство одной нации над другой. Часто националисты стремятся к нарушению территориальной целостности страны с целью создания своего собственного националистического государственного образования.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 xml:space="preserve">Технологический терроризм заключается в применении или в угрозе применения ядерного, химического или бактериологического оружия, </w:t>
      </w:r>
      <w:proofErr w:type="spellStart"/>
      <w:r w:rsidRPr="00DC1508">
        <w:rPr>
          <w:rFonts w:ascii="Arial" w:hAnsi="Arial" w:cs="Arial"/>
        </w:rPr>
        <w:t>радиактивных</w:t>
      </w:r>
      <w:proofErr w:type="spellEnd"/>
      <w:r w:rsidRPr="00DC1508">
        <w:rPr>
          <w:rFonts w:ascii="Arial" w:hAnsi="Arial" w:cs="Arial"/>
        </w:rPr>
        <w:t xml:space="preserve"> и высокотоксичных химических, биологических веществ, а также в угрозе захвата ядерных и иных промышленных объектов, представляющих повышенную опасность для жизни и здоровья людей. Как правило, технологический терроризм ставит перед собой политические цели.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По степени разрушительности выделяется ядерный терроризм, состоящий в умышленных действиях отдельных лиц, групп или организаций и даже некоторых государств, направленных на создание чувства страха у людей, появление недовольства властями или другими субъектами, связанными с использованием (угрозой использования) сверхопасных свойств ядерного оружия, ядерных материалов, радиоактивных веществ. Такие действия проводятся в интересах достижения политических, военных, экономических, социальных и других целей террористов.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 xml:space="preserve">Отмечается рост опасности </w:t>
      </w:r>
      <w:proofErr w:type="spellStart"/>
      <w:r w:rsidRPr="00DC1508">
        <w:rPr>
          <w:rFonts w:ascii="Arial" w:hAnsi="Arial" w:cs="Arial"/>
        </w:rPr>
        <w:t>кибертерроризма</w:t>
      </w:r>
      <w:proofErr w:type="spellEnd"/>
      <w:r w:rsidRPr="00DC1508">
        <w:rPr>
          <w:rFonts w:ascii="Arial" w:hAnsi="Arial" w:cs="Arial"/>
        </w:rPr>
        <w:t>, заключающийся в действиях по дезорганизации автоматизированных информационных систем, создающих опасность гибели людей, причинения значительного материального ущерба или наступления иных общественно опасных последствий.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 xml:space="preserve">Основной формой </w:t>
      </w:r>
      <w:proofErr w:type="spellStart"/>
      <w:r w:rsidRPr="00DC1508">
        <w:rPr>
          <w:rFonts w:ascii="Arial" w:hAnsi="Arial" w:cs="Arial"/>
        </w:rPr>
        <w:t>кибертерроризма</w:t>
      </w:r>
      <w:proofErr w:type="spellEnd"/>
      <w:r w:rsidRPr="00DC1508">
        <w:rPr>
          <w:rFonts w:ascii="Arial" w:hAnsi="Arial" w:cs="Arial"/>
        </w:rPr>
        <w:t xml:space="preserve"> является информационная атака на компьютерную информацию, вычислительные системы, аппаратуру передачи данных, иные составляющие информационной структуры, что позволяет проникать в атакуемую систему, перехватывать управление или подавлять средства сетевого информационного обмена, осуществлять иные деструктивные воздействия.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Наиболее опасны атаки на объекты энергетики, телекоммуникации, авиационные диспетчерские системы, финансовые электронные системы, правительственные информационные системы, а также автоматизированные системы управления войсками и стратегическим оружием.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Запомните!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Терроризм стал главной угрозой миру и стабильности, и его подавление является общим делом всего международного сообщества. Терроризм нес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т угрозу национальной безопасности России, и противодействовать ему в полной мере должны государство, общество и каждый здравомыслящий человек.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При этом отметим необходимость противостоять вовлечению в террористическую деятельность, так как существует опасность оказаться в сетях террористической организации, попав под влияние идеологии насилия и экстремистского мышления.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lastRenderedPageBreak/>
        <w:t>Для того чтобы не подпасть под влияние идеологии насилия и не стать пособником террористов, надо помнить, что террористы — это не только вооруж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нные до зубов люди в масках, требующие от вас под страхом смерти творить зло и беззаконие. Иногда эта опасность приходит к подростку вместе с хорошо знакомым ему человеком, который вежливо обращается с просьбой что-то передать другому знакомому человеку (письмо, коробку и т. д.). Современные террористы, например, просят детей или подростков «по дружбе» или за маленький подарок за чем-нибудь понаблюдать и затем просто рассказать об увиденном. Потом в местах, за которыми наблюдали и куда что-то передавали, могут прогреметь выстрелы, взрывы, погибнуть люди.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На что чаще всего рассчитывают террористы, вербуя себе пособников среди подростков? Прежде всего, они рассчитывают на вашу неспособность отказать взрослому человеку в выполнении его просьбы, желание быть «молодцом» и «героем».</w:t>
      </w: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Для того чтобы снизить для себя опасность быть вовлеч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нным в террористическую деятельность, необходимо сознательно относиться к своим поступкам и действиям, быть сильным внутренне, иметь над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жных друзей. Важно также иметь тв</w:t>
      </w:r>
      <w:r>
        <w:rPr>
          <w:rFonts w:ascii="Arial" w:hAnsi="Arial" w:cs="Arial"/>
        </w:rPr>
        <w:t>е</w:t>
      </w:r>
      <w:r w:rsidRPr="00DC1508">
        <w:rPr>
          <w:rFonts w:ascii="Arial" w:hAnsi="Arial" w:cs="Arial"/>
        </w:rPr>
        <w:t>рдую установку на неприятие терроризма, чтобы на все подозрительные уговоры сказать решительное «Нет!».</w:t>
      </w:r>
    </w:p>
    <w:p w:rsidR="00DC1508" w:rsidRDefault="00DC1508" w:rsidP="00DC1508">
      <w:pPr>
        <w:spacing w:line="240" w:lineRule="auto"/>
        <w:rPr>
          <w:rFonts w:ascii="Arial" w:hAnsi="Arial" w:cs="Arial"/>
        </w:rPr>
      </w:pPr>
    </w:p>
    <w:p w:rsidR="00DC1508" w:rsidRPr="00DC1508" w:rsidRDefault="00DC1508" w:rsidP="00DC1508">
      <w:pPr>
        <w:spacing w:line="240" w:lineRule="auto"/>
        <w:rPr>
          <w:rFonts w:ascii="Arial" w:hAnsi="Arial" w:cs="Arial"/>
        </w:rPr>
      </w:pPr>
      <w:r w:rsidRPr="00DC1508">
        <w:rPr>
          <w:rFonts w:ascii="Arial" w:hAnsi="Arial" w:cs="Arial"/>
        </w:rPr>
        <w:t>adminsergi.ru</w:t>
      </w:r>
      <w:bookmarkStart w:id="0" w:name="_GoBack"/>
      <w:bookmarkEnd w:id="0"/>
    </w:p>
    <w:sectPr w:rsidR="00DC1508" w:rsidRPr="00DC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8"/>
    <w:rsid w:val="0006449C"/>
    <w:rsid w:val="00D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0B53"/>
  <w15:chartTrackingRefBased/>
  <w15:docId w15:val="{40B57056-46A7-436C-9568-20B518B5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1</cp:revision>
  <dcterms:created xsi:type="dcterms:W3CDTF">2023-01-18T07:23:00Z</dcterms:created>
  <dcterms:modified xsi:type="dcterms:W3CDTF">2023-01-18T07:25:00Z</dcterms:modified>
</cp:coreProperties>
</file>